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12E" w:rsidRPr="00551618" w:rsidRDefault="008E512E" w:rsidP="00551618">
      <w:pPr>
        <w:spacing w:after="200"/>
        <w:jc w:val="right"/>
        <w:rPr>
          <w:bCs/>
        </w:rPr>
      </w:pPr>
      <w:r w:rsidRPr="00551618">
        <w:rPr>
          <w:bCs/>
        </w:rPr>
        <w:t xml:space="preserve">Приложение №3 к закупочной </w:t>
      </w:r>
      <w:proofErr w:type="spellStart"/>
      <w:r w:rsidRPr="00551618">
        <w:rPr>
          <w:bCs/>
        </w:rPr>
        <w:t>документации_Техническое</w:t>
      </w:r>
      <w:proofErr w:type="spellEnd"/>
      <w:r w:rsidRPr="00551618">
        <w:rPr>
          <w:bCs/>
        </w:rPr>
        <w:t xml:space="preserve"> задание</w:t>
      </w:r>
    </w:p>
    <w:p w:rsidR="00D826B9" w:rsidRPr="00551618" w:rsidRDefault="00D826B9" w:rsidP="00551618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8E512E" w:rsidRPr="00551618" w:rsidRDefault="008E512E" w:rsidP="00551618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Pr="00551618" w:rsidRDefault="00FB1F01" w:rsidP="00551618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551618">
        <w:rPr>
          <w:b/>
          <w:sz w:val="26"/>
          <w:szCs w:val="26"/>
        </w:rPr>
        <w:t>Техническое задание</w:t>
      </w:r>
    </w:p>
    <w:p w:rsidR="00D826B9" w:rsidRPr="00551618" w:rsidRDefault="004E5B8C" w:rsidP="00551618">
      <w:pPr>
        <w:autoSpaceDE w:val="0"/>
        <w:autoSpaceDN w:val="0"/>
        <w:adjustRightInd w:val="0"/>
        <w:ind w:left="284"/>
        <w:jc w:val="center"/>
        <w:rPr>
          <w:b/>
        </w:rPr>
      </w:pPr>
      <w:r w:rsidRPr="00551618">
        <w:rPr>
          <w:b/>
        </w:rPr>
        <w:t xml:space="preserve"> </w:t>
      </w:r>
    </w:p>
    <w:p w:rsidR="00D826B9" w:rsidRPr="00551618" w:rsidRDefault="00D826B9" w:rsidP="00551618">
      <w:pPr>
        <w:autoSpaceDE w:val="0"/>
        <w:autoSpaceDN w:val="0"/>
        <w:adjustRightInd w:val="0"/>
        <w:jc w:val="both"/>
      </w:pPr>
      <w:r w:rsidRPr="00551618">
        <w:rPr>
          <w:b/>
        </w:rPr>
        <w:t>1. Наименование МТР, работ, услуг</w:t>
      </w:r>
      <w:r w:rsidRPr="00551618">
        <w:t xml:space="preserve">: </w:t>
      </w:r>
      <w:r w:rsidR="008E00E6" w:rsidRPr="00551618">
        <w:t>техническое перевооружение ОПО «Сеть газопотребления».</w:t>
      </w:r>
    </w:p>
    <w:p w:rsidR="00D826B9" w:rsidRPr="00551618" w:rsidRDefault="00D826B9" w:rsidP="00551618">
      <w:pPr>
        <w:autoSpaceDE w:val="0"/>
        <w:autoSpaceDN w:val="0"/>
        <w:adjustRightInd w:val="0"/>
        <w:jc w:val="both"/>
      </w:pPr>
      <w:r w:rsidRPr="00551618">
        <w:rPr>
          <w:rFonts w:eastAsia="Calibri"/>
          <w:b/>
        </w:rPr>
        <w:t>2. Задача</w:t>
      </w:r>
      <w:r w:rsidRPr="00551618">
        <w:rPr>
          <w:rFonts w:eastAsia="Calibri"/>
        </w:rPr>
        <w:t xml:space="preserve"> (цель, проект), для реализации которой приобретаются данные МТР, работы, услуги: </w:t>
      </w:r>
    </w:p>
    <w:p w:rsidR="008E00E6" w:rsidRPr="00551618" w:rsidRDefault="00D826B9" w:rsidP="00551618">
      <w:pPr>
        <w:autoSpaceDE w:val="0"/>
        <w:autoSpaceDN w:val="0"/>
        <w:adjustRightInd w:val="0"/>
        <w:jc w:val="both"/>
        <w:rPr>
          <w:rFonts w:eastAsia="Calibri"/>
        </w:rPr>
      </w:pPr>
      <w:r w:rsidRPr="00551618">
        <w:rPr>
          <w:rFonts w:eastAsia="Calibri"/>
        </w:rPr>
        <w:t>Выполнение работ</w:t>
      </w:r>
      <w:r w:rsidR="008E00E6" w:rsidRPr="00551618">
        <w:rPr>
          <w:rFonts w:eastAsia="Calibri"/>
        </w:rPr>
        <w:t xml:space="preserve"> с</w:t>
      </w:r>
      <w:r w:rsidR="008E00E6" w:rsidRPr="00551618">
        <w:t>огласно п.VI.69.п.VI.70. Технического регламента о безопасности сетей газораспределения и газопотребления утв. пр. N 870   от 29.10.10 г. Р.Ф. в связи с опасной близостью газопровода к аварийному корпусу № 7.</w:t>
      </w:r>
      <w:r w:rsidRPr="00551618">
        <w:rPr>
          <w:rFonts w:eastAsia="Calibri"/>
        </w:rPr>
        <w:t xml:space="preserve"> </w:t>
      </w:r>
    </w:p>
    <w:p w:rsidR="008E00E6" w:rsidRPr="00551618" w:rsidRDefault="007544B2" w:rsidP="00551618">
      <w:pPr>
        <w:autoSpaceDE w:val="0"/>
        <w:autoSpaceDN w:val="0"/>
        <w:adjustRightInd w:val="0"/>
        <w:jc w:val="both"/>
        <w:rPr>
          <w:rFonts w:eastAsia="Calibri"/>
        </w:rPr>
      </w:pPr>
      <w:r w:rsidRPr="00551618">
        <w:rPr>
          <w:rFonts w:eastAsia="Calibri"/>
          <w:b/>
        </w:rPr>
        <w:t>3. Функции</w:t>
      </w:r>
      <w:r w:rsidRPr="00551618">
        <w:rPr>
          <w:rFonts w:eastAsia="Calibri"/>
        </w:rPr>
        <w:t>, которые будут выполнять приобретаемые МТР, работы, услуги в рамках реализации задачи или проекта:</w:t>
      </w:r>
      <w:r w:rsidR="00754ADD" w:rsidRPr="00551618">
        <w:rPr>
          <w:rFonts w:eastAsia="Calibri"/>
        </w:rPr>
        <w:t xml:space="preserve"> </w:t>
      </w:r>
      <w:r w:rsidR="00754ADD" w:rsidRPr="00551618">
        <w:rPr>
          <w:rFonts w:eastAsia="Calibri"/>
        </w:rPr>
        <w:tab/>
      </w:r>
      <w:r w:rsidR="008E00E6" w:rsidRPr="00551618">
        <w:rPr>
          <w:rFonts w:eastAsia="Calibri"/>
        </w:rPr>
        <w:t xml:space="preserve"> </w:t>
      </w:r>
      <w:r w:rsidR="00754ADD" w:rsidRPr="00551618">
        <w:rPr>
          <w:rFonts w:eastAsia="Calibri"/>
        </w:rPr>
        <w:t>Техническое перевооружение</w:t>
      </w:r>
      <w:r w:rsidR="008E00E6" w:rsidRPr="00551618">
        <w:rPr>
          <w:rFonts w:eastAsia="Calibri"/>
        </w:rPr>
        <w:t xml:space="preserve"> опасного производственного объекта "Сеть газопотребления"</w:t>
      </w:r>
      <w:r w:rsidR="00754ADD" w:rsidRPr="00551618">
        <w:rPr>
          <w:rFonts w:eastAsia="Calibri"/>
        </w:rPr>
        <w:t xml:space="preserve">, выполнение условий по безопасной эксплуатации газопровода. </w:t>
      </w:r>
    </w:p>
    <w:p w:rsidR="007544B2" w:rsidRPr="00551618" w:rsidRDefault="008E00E6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  <w:b/>
        </w:rPr>
        <w:t xml:space="preserve">4. </w:t>
      </w:r>
      <w:r w:rsidR="007544B2" w:rsidRPr="00551618">
        <w:rPr>
          <w:rFonts w:eastAsia="Calibri"/>
          <w:b/>
        </w:rPr>
        <w:t>Технические требования к МТР, работам, услугам</w:t>
      </w:r>
      <w:r w:rsidR="007544B2" w:rsidRPr="00551618">
        <w:rPr>
          <w:rFonts w:eastAsia="Calibri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:rsidR="007544B2" w:rsidRPr="00551618" w:rsidRDefault="00841B92" w:rsidP="00551618">
      <w:pPr>
        <w:autoSpaceDE w:val="0"/>
        <w:autoSpaceDN w:val="0"/>
        <w:adjustRightInd w:val="0"/>
      </w:pPr>
      <w:r w:rsidRPr="00551618">
        <w:t>Работы выполнять в соответствии с:</w:t>
      </w:r>
    </w:p>
    <w:p w:rsidR="00841B92" w:rsidRPr="00551618" w:rsidRDefault="00841B92" w:rsidP="00551618">
      <w:pPr>
        <w:ind w:firstLine="284"/>
        <w:jc w:val="both"/>
      </w:pPr>
      <w:r w:rsidRPr="00551618">
        <w:t xml:space="preserve">а) Федеральные нормы и правила в области промышленной безопасности «Правила безопасности сетей газораспределения и газопотребления» от 15.12.2020 г.;  </w:t>
      </w:r>
    </w:p>
    <w:p w:rsidR="00841B92" w:rsidRPr="00551618" w:rsidRDefault="00841B92" w:rsidP="00551618">
      <w:pPr>
        <w:ind w:firstLine="284"/>
        <w:jc w:val="both"/>
      </w:pPr>
      <w:r w:rsidRPr="00551618">
        <w:t>б) «Правила промышленной безопасности опасных производственных объектов, на которых используется оборудование, работающее под избыточным давлением» (утв. приказом Федеральной службы по экологическому, технологическому и атомному надзору от 15.12.2020 г. № 536»;</w:t>
      </w:r>
    </w:p>
    <w:p w:rsidR="00841B92" w:rsidRPr="00551618" w:rsidRDefault="00841B92" w:rsidP="00551618">
      <w:pPr>
        <w:ind w:firstLine="284"/>
        <w:jc w:val="both"/>
      </w:pPr>
      <w:r w:rsidRPr="00551618">
        <w:t>в) Положения Федерального закона "О промышленной безопасности опасных производственных объектов» № 116-ФЗ от 21.07.1997 г.;</w:t>
      </w:r>
    </w:p>
    <w:p w:rsidR="002D7C0E" w:rsidRPr="00551618" w:rsidRDefault="00841B92" w:rsidP="00551618">
      <w:pPr>
        <w:ind w:firstLine="284"/>
        <w:jc w:val="both"/>
      </w:pPr>
      <w:r w:rsidRPr="00551618">
        <w:t>г) Технический регламент «О безопасности сетей газораспределения и газопотребления», утвержденные постановлением Правительства РФ № 870 от 29 октября 2010 года;</w:t>
      </w:r>
    </w:p>
    <w:p w:rsidR="00841B92" w:rsidRPr="00551618" w:rsidRDefault="00841B92" w:rsidP="00551618">
      <w:pPr>
        <w:ind w:firstLine="284"/>
        <w:jc w:val="both"/>
      </w:pPr>
      <w:r w:rsidRPr="00551618">
        <w:t xml:space="preserve">д) </w:t>
      </w:r>
      <w:r w:rsidRPr="00551618">
        <w:tab/>
        <w:t>Приказ Минтруда России от 16.11.2020 N 782н «Об утверждении Правил по охране труда при работе на высоте»;</w:t>
      </w:r>
    </w:p>
    <w:p w:rsidR="00841B92" w:rsidRPr="00551618" w:rsidRDefault="00841B92" w:rsidP="00551618">
      <w:pPr>
        <w:ind w:firstLine="284"/>
        <w:jc w:val="both"/>
      </w:pPr>
      <w:r w:rsidRPr="00551618">
        <w:t xml:space="preserve">е) ГОСТ 32569-2013 </w:t>
      </w:r>
      <w:r w:rsidR="00E13216">
        <w:t>«</w:t>
      </w:r>
      <w:r w:rsidRPr="00551618">
        <w:t>Трубопроводы технологические стальные. Требования к устройству и эксплуатации на взрывопожароопасных и химически опасных производствах</w:t>
      </w:r>
      <w:r w:rsidR="00E13216">
        <w:t>»</w:t>
      </w:r>
      <w:r w:rsidRPr="00551618">
        <w:t>;</w:t>
      </w:r>
    </w:p>
    <w:p w:rsidR="00841B92" w:rsidRPr="00551618" w:rsidRDefault="00841B92" w:rsidP="00551618">
      <w:pPr>
        <w:ind w:firstLine="284"/>
        <w:jc w:val="both"/>
      </w:pPr>
      <w:r w:rsidRPr="00551618">
        <w:t xml:space="preserve">ж) ГОСТ 16037-80 </w:t>
      </w:r>
      <w:r w:rsidR="00E13216">
        <w:t>«</w:t>
      </w:r>
      <w:r w:rsidRPr="00551618">
        <w:t>Соединения сварные стальных трубопроводов. Основные типы, конструктивные элементы и размеры</w:t>
      </w:r>
      <w:r w:rsidR="00E13216">
        <w:t>»</w:t>
      </w:r>
      <w:r w:rsidRPr="00551618">
        <w:t>;</w:t>
      </w:r>
    </w:p>
    <w:p w:rsidR="00B75CD3" w:rsidRPr="00551618" w:rsidRDefault="00B75CD3" w:rsidP="00551618">
      <w:pPr>
        <w:ind w:firstLine="284"/>
        <w:jc w:val="both"/>
      </w:pPr>
      <w:r w:rsidRPr="00551618">
        <w:t xml:space="preserve">Подрядчик обязуется выполнить следующие работы: закупку материалов, их поставку, монтаж, </w:t>
      </w:r>
      <w:r w:rsidR="004837C7" w:rsidRPr="00551618">
        <w:t>демонтаж трубопровода, своевременное</w:t>
      </w:r>
      <w:r w:rsidRPr="00551618">
        <w:t xml:space="preserve"> устранение недостатков и дефектов, выявленных при приёмке работ.  Все используемые материалы и производимые работы должны соответствовать разделу проектной документации «Наружные сети газопотребления» 08-120-ПР-ГСН </w:t>
      </w:r>
    </w:p>
    <w:p w:rsidR="00B75CD3" w:rsidRPr="00551618" w:rsidRDefault="00B75CD3" w:rsidP="00551618">
      <w:pPr>
        <w:ind w:firstLine="284"/>
        <w:jc w:val="both"/>
      </w:pPr>
      <w:r w:rsidRPr="00551618">
        <w:t>Работы производятся</w:t>
      </w:r>
      <w:r w:rsidR="00950698" w:rsidRPr="00551618">
        <w:t xml:space="preserve"> только в отведенной зоне работ</w:t>
      </w:r>
      <w:r w:rsidRPr="00551618">
        <w:t>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</w:t>
      </w:r>
      <w:r w:rsidR="001248F1" w:rsidRPr="00551618">
        <w:t xml:space="preserve">е используемые материалы должны </w:t>
      </w:r>
      <w:r w:rsidRPr="00551618">
        <w:t>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BB0FB4" w:rsidRPr="00551618" w:rsidRDefault="00BB0FB4" w:rsidP="00551618">
      <w:pPr>
        <w:ind w:firstLine="284"/>
        <w:jc w:val="both"/>
      </w:pPr>
      <w:r w:rsidRPr="00551618">
        <w:lastRenderedPageBreak/>
        <w:t>По окончании сварочных работ исполнитель работ обязан провести неразрушающий контроль сварных соединений и испытания смонтированных трубопроводов в соответствии с ГОСТ 32569-2013 Трубопроводы технологические стальные. Требования к устройству и эксплуатации на взрывопожароопасных и химически опасных производствах.</w:t>
      </w:r>
    </w:p>
    <w:p w:rsidR="00262AF4" w:rsidRPr="00551618" w:rsidRDefault="00262AF4" w:rsidP="00551618">
      <w:pPr>
        <w:jc w:val="both"/>
        <w:rPr>
          <w:rFonts w:eastAsia="Calibri"/>
          <w:lang w:eastAsia="en-US"/>
        </w:rPr>
      </w:pPr>
      <w:r w:rsidRPr="00551618">
        <w:rPr>
          <w:rFonts w:eastAsia="Calibri"/>
          <w:lang w:eastAsia="en-US"/>
        </w:rPr>
        <w:t>П</w:t>
      </w:r>
      <w:r w:rsidR="00950698" w:rsidRPr="00551618">
        <w:rPr>
          <w:rFonts w:eastAsia="Calibri"/>
          <w:lang w:eastAsia="en-US"/>
        </w:rPr>
        <w:t>осле завершения монтажных работ п</w:t>
      </w:r>
      <w:r w:rsidRPr="00551618">
        <w:rPr>
          <w:rFonts w:eastAsia="Calibri"/>
          <w:lang w:eastAsia="en-US"/>
        </w:rPr>
        <w:t>ередать Заказчику:</w:t>
      </w:r>
    </w:p>
    <w:p w:rsidR="00262AF4" w:rsidRPr="00551618" w:rsidRDefault="00262AF4" w:rsidP="00551618">
      <w:pPr>
        <w:jc w:val="both"/>
        <w:rPr>
          <w:rFonts w:eastAsia="Calibri"/>
          <w:lang w:eastAsia="en-US"/>
        </w:rPr>
      </w:pPr>
      <w:r w:rsidRPr="00551618">
        <w:rPr>
          <w:rFonts w:eastAsia="Calibri"/>
          <w:lang w:eastAsia="en-US"/>
        </w:rPr>
        <w:t>- паспорт трубопровода (по форме Приложения М ГОСТ 32569-2013)</w:t>
      </w:r>
    </w:p>
    <w:p w:rsidR="00262AF4" w:rsidRPr="00551618" w:rsidRDefault="00262AF4" w:rsidP="00551618">
      <w:pPr>
        <w:jc w:val="both"/>
        <w:rPr>
          <w:rFonts w:eastAsia="Calibri"/>
          <w:lang w:eastAsia="en-US"/>
        </w:rPr>
      </w:pPr>
      <w:r w:rsidRPr="00551618">
        <w:rPr>
          <w:rFonts w:eastAsia="Calibri"/>
          <w:lang w:eastAsia="en-US"/>
        </w:rPr>
        <w:t>- свидетельство о монтаже технологического трубопровода (по форме Приложения П ГОСТ 32569-2013)</w:t>
      </w:r>
    </w:p>
    <w:p w:rsidR="00262AF4" w:rsidRPr="00551618" w:rsidRDefault="00262AF4" w:rsidP="00551618">
      <w:pPr>
        <w:jc w:val="both"/>
        <w:rPr>
          <w:rFonts w:eastAsia="Calibri"/>
          <w:lang w:eastAsia="en-US"/>
        </w:rPr>
      </w:pPr>
      <w:r w:rsidRPr="00551618">
        <w:rPr>
          <w:rFonts w:eastAsia="Calibri"/>
          <w:lang w:eastAsia="en-US"/>
        </w:rPr>
        <w:t>- исполнительный чертеж участка, прилагаемый к свидетельству, в аксонометрическом изображении в границах присоединения к оборудованию или к запорной арматуре;</w:t>
      </w:r>
    </w:p>
    <w:p w:rsidR="00262AF4" w:rsidRPr="00551618" w:rsidRDefault="00262AF4" w:rsidP="00551618">
      <w:pPr>
        <w:jc w:val="both"/>
        <w:rPr>
          <w:rFonts w:eastAsia="Calibri"/>
          <w:lang w:eastAsia="en-US"/>
        </w:rPr>
      </w:pPr>
      <w:r w:rsidRPr="00551618">
        <w:rPr>
          <w:rFonts w:eastAsia="Calibri"/>
          <w:lang w:eastAsia="en-US"/>
        </w:rPr>
        <w:t>- документы, подтверждающие качество выполненных работ (акты, протоколы испытаний и др.);</w:t>
      </w:r>
    </w:p>
    <w:p w:rsidR="00262AF4" w:rsidRPr="00551618" w:rsidRDefault="00262AF4" w:rsidP="00551618">
      <w:pPr>
        <w:jc w:val="both"/>
        <w:rPr>
          <w:rFonts w:eastAsia="Calibri"/>
          <w:lang w:eastAsia="en-US"/>
        </w:rPr>
      </w:pPr>
      <w:r w:rsidRPr="00551618">
        <w:rPr>
          <w:rFonts w:eastAsia="Calibri"/>
          <w:lang w:eastAsia="en-US"/>
        </w:rPr>
        <w:t>- спецификацию на детали и изделия, применяемые при изготовлении и монтаже трубопровода;</w:t>
      </w:r>
    </w:p>
    <w:p w:rsidR="00262AF4" w:rsidRPr="00551618" w:rsidRDefault="00262AF4" w:rsidP="00551618">
      <w:pPr>
        <w:jc w:val="both"/>
        <w:rPr>
          <w:rFonts w:eastAsia="Calibri"/>
          <w:lang w:eastAsia="en-US"/>
        </w:rPr>
      </w:pPr>
      <w:r w:rsidRPr="00551618">
        <w:rPr>
          <w:rFonts w:eastAsia="Calibri"/>
          <w:lang w:eastAsia="en-US"/>
        </w:rPr>
        <w:t>- опись сопроводительных документов предприятия – изготовителя сборочных единиц, изделий и т.д.</w:t>
      </w:r>
    </w:p>
    <w:p w:rsidR="008E00E6" w:rsidRPr="00551618" w:rsidRDefault="00262AF4" w:rsidP="00551618">
      <w:pPr>
        <w:jc w:val="both"/>
        <w:rPr>
          <w:rFonts w:eastAsia="Calibri"/>
        </w:rPr>
      </w:pPr>
      <w:r w:rsidRPr="00551618">
        <w:rPr>
          <w:rFonts w:eastAsia="Calibri"/>
          <w:lang w:eastAsia="en-US"/>
        </w:rPr>
        <w:t xml:space="preserve"> </w:t>
      </w:r>
      <w:r w:rsidR="008E00E6" w:rsidRPr="00551618">
        <w:rPr>
          <w:rFonts w:eastAsia="Calibri"/>
          <w:b/>
        </w:rPr>
        <w:t>5. Требования к поставщику</w:t>
      </w:r>
      <w:r w:rsidR="008E00E6" w:rsidRPr="00551618">
        <w:rPr>
          <w:rFonts w:eastAsia="Calibri"/>
        </w:rPr>
        <w:t xml:space="preserve">/подрядчику (опыт работы, наличие лицензий, сертификатов, квалифицированного персонала, необходимой техники и т.п.) </w:t>
      </w:r>
    </w:p>
    <w:p w:rsidR="00BB0FB4" w:rsidRPr="00551618" w:rsidRDefault="00BB0FB4" w:rsidP="00551618">
      <w:pPr>
        <w:jc w:val="both"/>
        <w:rPr>
          <w:rFonts w:eastAsia="Calibri"/>
        </w:rPr>
      </w:pPr>
      <w:r w:rsidRPr="00551618">
        <w:rPr>
          <w:rFonts w:eastAsia="Calibri"/>
        </w:rPr>
        <w:t>Организация должна иметь лицензию СРО на следующие виды деятельности:</w:t>
      </w:r>
    </w:p>
    <w:p w:rsidR="00BB0FB4" w:rsidRPr="00551618" w:rsidRDefault="00906B18" w:rsidP="00551618">
      <w:pPr>
        <w:jc w:val="both"/>
        <w:rPr>
          <w:rFonts w:eastAsia="Calibri"/>
        </w:rPr>
      </w:pPr>
      <w:r w:rsidRPr="00551618">
        <w:rPr>
          <w:rFonts w:eastAsia="Calibri"/>
        </w:rPr>
        <w:t>-</w:t>
      </w:r>
      <w:r w:rsidRPr="00551618">
        <w:t xml:space="preserve"> </w:t>
      </w:r>
      <w:r w:rsidRPr="00551618">
        <w:rPr>
          <w:rFonts w:eastAsia="Calibri"/>
        </w:rPr>
        <w:t>устройство и демонтаж системы газоснабжения;</w:t>
      </w:r>
    </w:p>
    <w:p w:rsidR="00906B18" w:rsidRPr="00551618" w:rsidRDefault="00906B18" w:rsidP="00551618">
      <w:pPr>
        <w:jc w:val="both"/>
        <w:rPr>
          <w:rFonts w:eastAsia="Calibri"/>
        </w:rPr>
      </w:pPr>
      <w:r w:rsidRPr="00551618">
        <w:rPr>
          <w:rFonts w:eastAsia="Calibri"/>
        </w:rPr>
        <w:t>-</w:t>
      </w:r>
      <w:r w:rsidRPr="00551618">
        <w:t xml:space="preserve"> </w:t>
      </w:r>
      <w:r w:rsidRPr="00551618">
        <w:rPr>
          <w:rFonts w:eastAsia="Calibri"/>
        </w:rPr>
        <w:t>устройство наружных сетей газоснабжения, в том числе укладка газопровода,</w:t>
      </w:r>
    </w:p>
    <w:p w:rsidR="00785C4A" w:rsidRPr="00551618" w:rsidRDefault="00785C4A" w:rsidP="00551618">
      <w:pPr>
        <w:jc w:val="both"/>
        <w:rPr>
          <w:rFonts w:eastAsia="Calibri"/>
        </w:rPr>
      </w:pPr>
      <w:r w:rsidRPr="00551618">
        <w:rPr>
          <w:rFonts w:eastAsia="Calibri"/>
        </w:rPr>
        <w:t xml:space="preserve">- </w:t>
      </w:r>
      <w:r w:rsidRPr="00551618">
        <w:t>для проведения сварочных работ на газопроводах, трубных системах газоснабжения и газовом оборудовании организация должна иметь утвержденную в установленном порядке производственно-технологическую документацию на сварку и контроль сварных соединений, свидетельства НАКС на аттестованные технологии сварки, сварочное оборудование, материалы и аттестованный в АЦ НАКС сварочный персонал (сварщики и руководители сварочных работ).</w:t>
      </w:r>
    </w:p>
    <w:p w:rsidR="008E00E6" w:rsidRPr="00551618" w:rsidRDefault="008E00E6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  <w:b/>
        </w:rPr>
        <w:t>6. Послепродажное обслуживание</w:t>
      </w:r>
      <w:r w:rsidRPr="00551618">
        <w:rPr>
          <w:rFonts w:eastAsia="Calibri"/>
        </w:rPr>
        <w:t xml:space="preserve"> (наличие сервисных центров, сроки гарантии, периодичность технического обслуживания и т.п.)</w:t>
      </w:r>
    </w:p>
    <w:p w:rsidR="008E00E6" w:rsidRPr="00551618" w:rsidRDefault="008E00E6" w:rsidP="00551618">
      <w:pPr>
        <w:tabs>
          <w:tab w:val="left" w:pos="426"/>
        </w:tabs>
        <w:jc w:val="both"/>
        <w:rPr>
          <w:lang w:eastAsia="en-US"/>
        </w:rPr>
      </w:pPr>
      <w:r w:rsidRPr="00551618">
        <w:rPr>
          <w:rFonts w:eastAsia="Calibri"/>
        </w:rPr>
        <w:t xml:space="preserve"> </w:t>
      </w:r>
      <w:r w:rsidRPr="00551618">
        <w:rPr>
          <w:lang w:eastAsia="en-US"/>
        </w:rPr>
        <w:t>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p w:rsidR="00B7624F" w:rsidRPr="00551618" w:rsidRDefault="00B7624F" w:rsidP="00551618">
      <w:pPr>
        <w:tabs>
          <w:tab w:val="left" w:pos="426"/>
        </w:tabs>
        <w:jc w:val="both"/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4926"/>
      </w:tblGrid>
      <w:tr w:rsidR="008E512E" w:rsidRPr="00551618" w:rsidTr="00551618">
        <w:trPr>
          <w:trHeight w:val="427"/>
        </w:trPr>
        <w:tc>
          <w:tcPr>
            <w:tcW w:w="851" w:type="dxa"/>
            <w:vAlign w:val="center"/>
          </w:tcPr>
          <w:p w:rsidR="008E512E" w:rsidRPr="00551618" w:rsidRDefault="008E512E" w:rsidP="00551618">
            <w:pPr>
              <w:jc w:val="center"/>
              <w:rPr>
                <w:b/>
                <w:lang w:eastAsia="en-US"/>
              </w:rPr>
            </w:pPr>
            <w:r w:rsidRPr="00551618">
              <w:rPr>
                <w:b/>
                <w:lang w:eastAsia="en-US"/>
              </w:rPr>
              <w:t>№ п/п</w:t>
            </w:r>
          </w:p>
        </w:tc>
        <w:tc>
          <w:tcPr>
            <w:tcW w:w="4252" w:type="dxa"/>
            <w:vAlign w:val="center"/>
          </w:tcPr>
          <w:p w:rsidR="008E512E" w:rsidRPr="00551618" w:rsidRDefault="008E512E" w:rsidP="00551618">
            <w:pPr>
              <w:jc w:val="center"/>
              <w:rPr>
                <w:b/>
                <w:lang w:eastAsia="en-US"/>
              </w:rPr>
            </w:pPr>
            <w:r w:rsidRPr="00551618">
              <w:rPr>
                <w:b/>
                <w:lang w:eastAsia="en-US"/>
              </w:rPr>
              <w:t>Объем предоставления гарантии качества</w:t>
            </w:r>
          </w:p>
        </w:tc>
        <w:tc>
          <w:tcPr>
            <w:tcW w:w="4926" w:type="dxa"/>
            <w:vAlign w:val="center"/>
          </w:tcPr>
          <w:p w:rsidR="008E512E" w:rsidRPr="00551618" w:rsidRDefault="008E512E" w:rsidP="00551618">
            <w:pPr>
              <w:jc w:val="center"/>
              <w:rPr>
                <w:b/>
                <w:lang w:eastAsia="en-US"/>
              </w:rPr>
            </w:pPr>
            <w:r w:rsidRPr="00551618">
              <w:rPr>
                <w:b/>
                <w:lang w:eastAsia="en-US"/>
              </w:rPr>
              <w:t>Условия осуществления гарантийного обслуживания</w:t>
            </w:r>
          </w:p>
        </w:tc>
      </w:tr>
      <w:tr w:rsidR="008E00E6" w:rsidRPr="00551618" w:rsidTr="00551618">
        <w:trPr>
          <w:trHeight w:val="983"/>
        </w:trPr>
        <w:tc>
          <w:tcPr>
            <w:tcW w:w="851" w:type="dxa"/>
          </w:tcPr>
          <w:p w:rsidR="008E00E6" w:rsidRPr="00551618" w:rsidRDefault="008E00E6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1</w:t>
            </w:r>
          </w:p>
        </w:tc>
        <w:tc>
          <w:tcPr>
            <w:tcW w:w="4252" w:type="dxa"/>
          </w:tcPr>
          <w:p w:rsidR="008E00E6" w:rsidRPr="00551618" w:rsidRDefault="008E00E6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926" w:type="dxa"/>
          </w:tcPr>
          <w:p w:rsidR="008E00E6" w:rsidRPr="00551618" w:rsidRDefault="008E00E6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8E00E6" w:rsidRPr="00551618" w:rsidRDefault="008E00E6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  <w:b/>
        </w:rPr>
        <w:t>7. Количество МТР / объем работ / объем услуг</w:t>
      </w:r>
      <w:r w:rsidRPr="00551618">
        <w:rPr>
          <w:rFonts w:eastAsia="Calibri"/>
        </w:rPr>
        <w:t xml:space="preserve">: согласно </w:t>
      </w:r>
      <w:r w:rsidR="00D55849" w:rsidRPr="00551618">
        <w:rPr>
          <w:rFonts w:eastAsia="Calibri"/>
        </w:rPr>
        <w:t xml:space="preserve">спецификации проекта, </w:t>
      </w:r>
      <w:r w:rsidRPr="00551618">
        <w:rPr>
          <w:rFonts w:eastAsia="Calibri"/>
        </w:rPr>
        <w:t xml:space="preserve">сметной документации </w:t>
      </w:r>
      <w:r w:rsidR="001548FB" w:rsidRPr="00551618">
        <w:rPr>
          <w:rFonts w:eastAsia="Calibri"/>
        </w:rPr>
        <w:t>и перечня материалов.</w:t>
      </w:r>
    </w:p>
    <w:p w:rsidR="001548FB" w:rsidRPr="00551618" w:rsidRDefault="001548FB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Перечень материалов:</w:t>
      </w:r>
    </w:p>
    <w:tbl>
      <w:tblPr>
        <w:tblW w:w="10058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03"/>
        <w:gridCol w:w="6786"/>
        <w:gridCol w:w="1639"/>
        <w:gridCol w:w="1230"/>
      </w:tblGrid>
      <w:tr w:rsidR="008E512E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8E512E" w:rsidRPr="00551618" w:rsidRDefault="008E512E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№ п/п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8E512E" w:rsidRPr="00551618" w:rsidRDefault="008E512E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Наименование материалов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8E512E" w:rsidRPr="00551618" w:rsidRDefault="008E512E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Ед. изм.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512E" w:rsidRPr="00551618" w:rsidRDefault="008E512E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Кол-во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1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>Труб</w:t>
            </w:r>
            <w:r w:rsidR="00841FCD" w:rsidRPr="00551618">
              <w:rPr>
                <w:rFonts w:eastAsia="Calibri"/>
                <w:lang w:eastAsia="en-US"/>
              </w:rPr>
              <w:t>а стальная электросварная Ø 219х</w:t>
            </w:r>
            <w:r w:rsidRPr="00551618">
              <w:rPr>
                <w:rFonts w:eastAsia="Calibri"/>
                <w:lang w:eastAsia="en-US"/>
              </w:rPr>
              <w:t xml:space="preserve">6 </w:t>
            </w:r>
            <w:r w:rsidR="00841FCD" w:rsidRPr="00551618">
              <w:rPr>
                <w:rFonts w:eastAsia="Calibri"/>
                <w:lang w:eastAsia="en-US"/>
              </w:rPr>
              <w:t>*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2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>Труб</w:t>
            </w:r>
            <w:r w:rsidR="00841FCD" w:rsidRPr="00551618">
              <w:rPr>
                <w:rFonts w:eastAsia="Calibri"/>
                <w:lang w:eastAsia="en-US"/>
              </w:rPr>
              <w:t>а стальная электросварная Ø 159х</w:t>
            </w:r>
            <w:r w:rsidRPr="00551618">
              <w:rPr>
                <w:rFonts w:eastAsia="Calibri"/>
                <w:lang w:eastAsia="en-US"/>
              </w:rPr>
              <w:t>4,5</w:t>
            </w:r>
            <w:r w:rsidR="00841FCD" w:rsidRPr="00551618">
              <w:rPr>
                <w:rFonts w:eastAsia="Calibri"/>
                <w:lang w:eastAsia="en-US"/>
              </w:rPr>
              <w:t>*</w:t>
            </w:r>
            <w:r w:rsidRPr="0055161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3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>Труба стальная электросварная Ø 108</w:t>
            </w:r>
            <w:r w:rsidR="00841FCD" w:rsidRPr="00551618">
              <w:rPr>
                <w:rFonts w:eastAsia="Calibri"/>
                <w:lang w:eastAsia="en-US"/>
              </w:rPr>
              <w:t>х</w:t>
            </w:r>
            <w:r w:rsidRPr="00551618">
              <w:rPr>
                <w:rFonts w:eastAsia="Calibri"/>
                <w:lang w:eastAsia="en-US"/>
              </w:rPr>
              <w:t>4,0</w:t>
            </w:r>
            <w:r w:rsidR="00841FCD" w:rsidRPr="00551618">
              <w:rPr>
                <w:rFonts w:eastAsia="Calibri"/>
                <w:lang w:eastAsia="en-US"/>
              </w:rPr>
              <w:t>*</w:t>
            </w:r>
            <w:r w:rsidRPr="0055161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240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4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>Тр</w:t>
            </w:r>
            <w:r w:rsidR="00841FCD" w:rsidRPr="00551618">
              <w:rPr>
                <w:rFonts w:eastAsia="Calibri"/>
                <w:lang w:eastAsia="en-US"/>
              </w:rPr>
              <w:t>уба стальная электросварная Ø 7х</w:t>
            </w:r>
            <w:r w:rsidRPr="00551618">
              <w:rPr>
                <w:rFonts w:eastAsia="Calibri"/>
                <w:lang w:eastAsia="en-US"/>
              </w:rPr>
              <w:t xml:space="preserve">3,5 </w:t>
            </w:r>
            <w:r w:rsidR="00841FCD" w:rsidRPr="00551618">
              <w:rPr>
                <w:rFonts w:eastAsia="Calibri"/>
                <w:lang w:eastAsia="en-US"/>
              </w:rPr>
              <w:t>*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115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5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Кран шаровой стальной фланцевый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50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6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>Отвод стальной 90</w:t>
            </w:r>
            <w:r w:rsidRPr="00551618">
              <w:rPr>
                <w:rFonts w:eastAsia="Calibri"/>
                <w:vertAlign w:val="superscript"/>
                <w:lang w:eastAsia="en-US"/>
              </w:rPr>
              <w:t>0</w:t>
            </w:r>
            <w:r w:rsidRPr="005516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100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7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>Отвод стальной 90</w:t>
            </w:r>
            <w:r w:rsidRPr="00551618">
              <w:rPr>
                <w:rFonts w:eastAsia="Calibri"/>
                <w:vertAlign w:val="superscript"/>
                <w:lang w:eastAsia="en-US"/>
              </w:rPr>
              <w:t>0</w:t>
            </w:r>
            <w:r w:rsidRPr="005516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65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11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8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>Отвод стальной 90</w:t>
            </w:r>
            <w:r w:rsidRPr="00551618">
              <w:rPr>
                <w:rFonts w:eastAsia="Calibri"/>
                <w:vertAlign w:val="superscript"/>
                <w:lang w:eastAsia="en-US"/>
              </w:rPr>
              <w:t>0</w:t>
            </w:r>
            <w:r w:rsidRPr="005516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100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9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100 (К1)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10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100 (К2)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8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lastRenderedPageBreak/>
              <w:t>11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150 (К3)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12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65 (К4)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13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65 (К5)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14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65/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57 (К6)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11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15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100/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65</w:t>
            </w:r>
            <w:r w:rsidR="00D93D7F" w:rsidRPr="00551618">
              <w:rPr>
                <w:rFonts w:eastAsia="Calibri"/>
                <w:lang w:eastAsia="en-US"/>
              </w:rPr>
              <w:t>(ОП1)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22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16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65</w:t>
            </w:r>
            <w:r w:rsidR="00D93D7F" w:rsidRPr="00551618">
              <w:rPr>
                <w:rFonts w:eastAsia="Calibri"/>
                <w:lang w:eastAsia="en-US"/>
              </w:rPr>
              <w:t>(ОП2)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1548FB" w:rsidRPr="00551618" w:rsidTr="00551618">
        <w:trPr>
          <w:trHeight w:val="2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kern w:val="3"/>
                <w:lang w:eastAsia="zh-CN" w:bidi="hi-IN"/>
              </w:rPr>
              <w:t>17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551618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551618">
              <w:rPr>
                <w:rFonts w:eastAsia="Calibri"/>
                <w:lang w:eastAsia="en-US"/>
              </w:rPr>
              <w:t>Ду</w:t>
            </w:r>
            <w:proofErr w:type="spellEnd"/>
            <w:r w:rsidRPr="00551618">
              <w:rPr>
                <w:rFonts w:eastAsia="Calibri"/>
                <w:lang w:eastAsia="en-US"/>
              </w:rPr>
              <w:t xml:space="preserve"> 200</w:t>
            </w:r>
            <w:r w:rsidR="00D93D7F" w:rsidRPr="00551618">
              <w:rPr>
                <w:rFonts w:eastAsia="Calibri"/>
                <w:lang w:eastAsia="en-US"/>
              </w:rPr>
              <w:t>(ОП3)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FB" w:rsidRPr="00551618" w:rsidRDefault="001548FB" w:rsidP="005516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551618"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</w:tbl>
    <w:p w:rsidR="00E956B2" w:rsidRPr="00551618" w:rsidRDefault="00841FCD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*-количество уточняется при монтаже</w:t>
      </w:r>
    </w:p>
    <w:p w:rsidR="008E00E6" w:rsidRPr="00551618" w:rsidRDefault="008E00E6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  <w:b/>
        </w:rPr>
        <w:t>8. Предпочтительный срок</w:t>
      </w:r>
      <w:r w:rsidRPr="00551618">
        <w:rPr>
          <w:rFonts w:eastAsia="Calibri"/>
        </w:rPr>
        <w:t xml:space="preserve"> (дата, период) поставки МТР / выполнения работ / оказания услуг:</w:t>
      </w:r>
    </w:p>
    <w:p w:rsidR="008E00E6" w:rsidRPr="00551618" w:rsidRDefault="00F93544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Работы выполняются поэтапно. Первый этап монтажные работы н</w:t>
      </w:r>
      <w:r w:rsidR="004E4EFD" w:rsidRPr="00551618">
        <w:rPr>
          <w:rFonts w:eastAsia="Calibri"/>
        </w:rPr>
        <w:t xml:space="preserve">е </w:t>
      </w:r>
      <w:r w:rsidR="00945C7E" w:rsidRPr="00551618">
        <w:rPr>
          <w:rFonts w:eastAsia="Calibri"/>
        </w:rPr>
        <w:t>более 5</w:t>
      </w:r>
      <w:r w:rsidR="004E4EFD" w:rsidRPr="00551618">
        <w:rPr>
          <w:rFonts w:eastAsia="Calibri"/>
        </w:rPr>
        <w:t>0</w:t>
      </w:r>
      <w:r w:rsidR="008E00E6" w:rsidRPr="00551618">
        <w:rPr>
          <w:rFonts w:eastAsia="Calibri"/>
        </w:rPr>
        <w:t xml:space="preserve"> календарных дней с момента подписания договора</w:t>
      </w:r>
      <w:r w:rsidRPr="00551618">
        <w:rPr>
          <w:rFonts w:eastAsia="Calibri"/>
        </w:rPr>
        <w:t xml:space="preserve">, </w:t>
      </w:r>
      <w:r w:rsidR="004837C7" w:rsidRPr="00551618">
        <w:rPr>
          <w:rFonts w:eastAsia="Calibri"/>
        </w:rPr>
        <w:t xml:space="preserve">и </w:t>
      </w:r>
      <w:r w:rsidRPr="00551618">
        <w:rPr>
          <w:rFonts w:eastAsia="Calibri"/>
        </w:rPr>
        <w:t xml:space="preserve">2-й этап демонтажные работы </w:t>
      </w:r>
      <w:r w:rsidR="004837C7" w:rsidRPr="00551618">
        <w:rPr>
          <w:rFonts w:eastAsia="Calibri"/>
        </w:rPr>
        <w:t>не боле</w:t>
      </w:r>
      <w:r w:rsidRPr="00551618">
        <w:rPr>
          <w:rFonts w:eastAsia="Calibri"/>
        </w:rPr>
        <w:t>е 30 календарных дней</w:t>
      </w:r>
      <w:r w:rsidR="004B75DA" w:rsidRPr="00551618">
        <w:rPr>
          <w:rFonts w:eastAsia="Calibri"/>
        </w:rPr>
        <w:t xml:space="preserve"> с момента поступления заявки от заказчика</w:t>
      </w:r>
      <w:r w:rsidR="008E00E6" w:rsidRPr="00551618">
        <w:rPr>
          <w:rFonts w:eastAsia="Calibri"/>
        </w:rPr>
        <w:t>. Выполнение работ производится по графику согласованному с заказчиком. Производство работ может назначаться в неурочное время, в выходные и праздничные дни.</w:t>
      </w:r>
    </w:p>
    <w:p w:rsidR="00F8533F" w:rsidRPr="00551618" w:rsidRDefault="00F8533F" w:rsidP="00551618">
      <w:pPr>
        <w:tabs>
          <w:tab w:val="left" w:pos="426"/>
        </w:tabs>
        <w:jc w:val="both"/>
        <w:rPr>
          <w:rFonts w:eastAsia="Arial Unicode MS"/>
        </w:rPr>
      </w:pPr>
      <w:r w:rsidRPr="00551618">
        <w:rPr>
          <w:rFonts w:eastAsia="Calibri"/>
        </w:rPr>
        <w:t>Каждый этап оформляется</w:t>
      </w:r>
      <w:r w:rsidRPr="00551618">
        <w:t xml:space="preserve"> </w:t>
      </w:r>
      <w:r w:rsidR="00551618">
        <w:rPr>
          <w:rFonts w:eastAsia="Arial Unicode MS"/>
        </w:rPr>
        <w:t>актами выполненных работ</w:t>
      </w:r>
      <w:r w:rsidR="00551618" w:rsidRPr="00551618">
        <w:rPr>
          <w:rFonts w:eastAsia="Arial Unicode MS"/>
        </w:rPr>
        <w:t>/</w:t>
      </w:r>
      <w:r w:rsidR="00551618">
        <w:rPr>
          <w:rFonts w:eastAsia="Arial Unicode MS"/>
        </w:rPr>
        <w:t xml:space="preserve"> </w:t>
      </w:r>
    </w:p>
    <w:p w:rsidR="008E00E6" w:rsidRPr="00551618" w:rsidRDefault="008E00E6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  <w:b/>
        </w:rPr>
        <w:t xml:space="preserve">9. Место </w:t>
      </w:r>
      <w:r w:rsidRPr="00551618">
        <w:rPr>
          <w:rFonts w:eastAsia="Calibri"/>
        </w:rPr>
        <w:t>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8E00E6" w:rsidRPr="00551618" w:rsidRDefault="008E00E6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Республика Марий Эл, г. Йошкар-Ола, ул. Суворова, д. 26.</w:t>
      </w:r>
    </w:p>
    <w:p w:rsidR="00B75CD3" w:rsidRPr="00551618" w:rsidRDefault="008E00E6" w:rsidP="00551618">
      <w:pPr>
        <w:tabs>
          <w:tab w:val="left" w:pos="426"/>
        </w:tabs>
        <w:jc w:val="both"/>
        <w:rPr>
          <w:rFonts w:eastAsia="Calibri"/>
          <w:b/>
        </w:rPr>
      </w:pPr>
      <w:r w:rsidRPr="00551618">
        <w:rPr>
          <w:rFonts w:eastAsia="Calibri"/>
          <w:b/>
        </w:rPr>
        <w:t>1</w:t>
      </w:r>
      <w:r w:rsidR="00B7624F" w:rsidRPr="00551618">
        <w:rPr>
          <w:rFonts w:eastAsia="Calibri"/>
          <w:b/>
        </w:rPr>
        <w:t>0</w:t>
      </w:r>
      <w:r w:rsidRPr="00551618">
        <w:rPr>
          <w:rFonts w:eastAsia="Calibri"/>
          <w:b/>
        </w:rPr>
        <w:t>.</w:t>
      </w:r>
      <w:r w:rsidR="00B75CD3" w:rsidRPr="00551618">
        <w:rPr>
          <w:rFonts w:eastAsia="Calibri"/>
          <w:b/>
        </w:rPr>
        <w:t xml:space="preserve"> Иное, при необходимости.</w:t>
      </w:r>
    </w:p>
    <w:p w:rsidR="004B75DA" w:rsidRPr="00551618" w:rsidRDefault="004B75DA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Подрядчик предоставляет сметную документацию на производство работ:</w:t>
      </w:r>
    </w:p>
    <w:p w:rsidR="004B75DA" w:rsidRPr="00551618" w:rsidRDefault="004B75DA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При составлении сметной документации основой для выделения основных объемов работ и затрат в составе сметы на реализацию контракта на строительство, является ведомость объемов работ, сформированная на основании проектной документации, а также непосредственно проектная документация.</w:t>
      </w:r>
    </w:p>
    <w:p w:rsidR="004B75DA" w:rsidRPr="00551618" w:rsidRDefault="004B75DA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 xml:space="preserve">- Сметный расчёт составляется ресурсным методом по сборникам ГЭСН-2020 (в действующем изменении).  Сметные цены на затраты труда рабочих строителей, приняты по данным, утвержденным Министерством строительства и Архитектуры и ЖКХ Республики Марий Эл – </w:t>
      </w:r>
      <w:proofErr w:type="spellStart"/>
      <w:r w:rsidRPr="00551618">
        <w:rPr>
          <w:rFonts w:eastAsia="Calibri"/>
        </w:rPr>
        <w:t>Строй</w:t>
      </w:r>
      <w:bookmarkStart w:id="0" w:name="_GoBack"/>
      <w:bookmarkEnd w:id="0"/>
      <w:r w:rsidRPr="00551618">
        <w:rPr>
          <w:rFonts w:eastAsia="Calibri"/>
        </w:rPr>
        <w:t>цена</w:t>
      </w:r>
      <w:proofErr w:type="spellEnd"/>
      <w:r w:rsidRPr="00551618">
        <w:rPr>
          <w:rFonts w:eastAsia="Calibri"/>
        </w:rPr>
        <w:t xml:space="preserve"> в текущем квартале (ред. 2020).</w:t>
      </w:r>
    </w:p>
    <w:p w:rsidR="004B75DA" w:rsidRPr="00551618" w:rsidRDefault="004B75DA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 xml:space="preserve">- Сметные цены на материалы, приняты по данным, утвержденным Министерством строительства и Архитектуры и ЖКХ Республики Марий Эл – </w:t>
      </w:r>
      <w:proofErr w:type="spellStart"/>
      <w:r w:rsidRPr="00551618">
        <w:rPr>
          <w:rFonts w:eastAsia="Calibri"/>
        </w:rPr>
        <w:t>Стройцена</w:t>
      </w:r>
      <w:proofErr w:type="spellEnd"/>
      <w:r w:rsidRPr="00551618">
        <w:rPr>
          <w:rFonts w:eastAsia="Calibri"/>
        </w:rPr>
        <w:t xml:space="preserve"> в текущем квартале (ред. 2020). При составлении сметной документации, в случаях замены материалов</w:t>
      </w:r>
      <w:r w:rsidR="00EC0BB8">
        <w:rPr>
          <w:rFonts w:eastAsia="Calibri"/>
        </w:rPr>
        <w:t>,</w:t>
      </w:r>
      <w:r w:rsidRPr="00551618">
        <w:rPr>
          <w:rFonts w:eastAsia="Calibri"/>
        </w:rPr>
        <w:t xml:space="preserve"> учтенных в расценках на материалы, фактически использованные, требуемые по проекту, соблюдать нормы расхода примененных материалов, согласно нормам, указанным производителем данной продукции. При отсутствии во ФГИС ЦС данных о сметных ценах в текущем уровне цен на отдельные материальные ресурсы и оборудование,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N 1 к Методике определения сметной стоимости строительства, утвержденной приказом Министерства строительства и жилищно-коммунального хозяйства РФ №421/</w:t>
      </w:r>
      <w:proofErr w:type="spellStart"/>
      <w:r w:rsidRPr="00551618">
        <w:rPr>
          <w:rFonts w:eastAsia="Calibri"/>
        </w:rPr>
        <w:t>пр</w:t>
      </w:r>
      <w:proofErr w:type="spellEnd"/>
      <w:r w:rsidRPr="00551618">
        <w:rPr>
          <w:rFonts w:eastAsia="Calibri"/>
        </w:rPr>
        <w:t xml:space="preserve"> и подписываются заказчиком.</w:t>
      </w:r>
    </w:p>
    <w:p w:rsidR="004B75DA" w:rsidRPr="00551618" w:rsidRDefault="004B75DA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Накладные расходы в смете нормируются в процентах от фонда оплаты труда (ФОТ). Накладные расходы в смете применяются согласно Методики по разработке и применению нормативов накладных расходов (приказ Минстроя России № 812/</w:t>
      </w:r>
      <w:proofErr w:type="spellStart"/>
      <w:r w:rsidRPr="00551618">
        <w:rPr>
          <w:rFonts w:eastAsia="Calibri"/>
        </w:rPr>
        <w:t>пр</w:t>
      </w:r>
      <w:proofErr w:type="spellEnd"/>
      <w:r w:rsidRPr="00551618">
        <w:rPr>
          <w:rFonts w:eastAsia="Calibri"/>
        </w:rPr>
        <w:t xml:space="preserve"> от 21.12.2020), с учетом изменений, утвержденных приказами Минстроя России № 636/</w:t>
      </w:r>
      <w:proofErr w:type="spellStart"/>
      <w:r w:rsidRPr="00551618">
        <w:rPr>
          <w:rFonts w:eastAsia="Calibri"/>
        </w:rPr>
        <w:t>пр</w:t>
      </w:r>
      <w:proofErr w:type="spellEnd"/>
      <w:r w:rsidRPr="00551618">
        <w:rPr>
          <w:rFonts w:eastAsia="Calibri"/>
        </w:rPr>
        <w:t xml:space="preserve"> от 02.09.2021 и № 611/</w:t>
      </w:r>
      <w:proofErr w:type="spellStart"/>
      <w:r w:rsidRPr="00551618">
        <w:rPr>
          <w:rFonts w:eastAsia="Calibri"/>
        </w:rPr>
        <w:t>пр</w:t>
      </w:r>
      <w:proofErr w:type="spellEnd"/>
      <w:r w:rsidRPr="00551618">
        <w:rPr>
          <w:rFonts w:eastAsia="Calibri"/>
        </w:rPr>
        <w:t xml:space="preserve"> от 26.07.2022</w:t>
      </w:r>
    </w:p>
    <w:p w:rsidR="004B75DA" w:rsidRPr="00551618" w:rsidRDefault="004B75DA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 xml:space="preserve">- </w:t>
      </w:r>
      <w:r w:rsidR="00EC0BB8">
        <w:rPr>
          <w:rFonts w:eastAsia="Calibri"/>
        </w:rPr>
        <w:t>Сметная прибыль в смете нормируе</w:t>
      </w:r>
      <w:r w:rsidRPr="00551618">
        <w:rPr>
          <w:rFonts w:eastAsia="Calibri"/>
        </w:rPr>
        <w:t xml:space="preserve">тся в процентах от фонда оплаты труда (ФОТ). </w:t>
      </w:r>
      <w:r w:rsidR="00EC0BB8">
        <w:rPr>
          <w:rFonts w:eastAsia="Calibri"/>
        </w:rPr>
        <w:t>Сметная прибыль в смете применяе</w:t>
      </w:r>
      <w:r w:rsidRPr="00551618">
        <w:rPr>
          <w:rFonts w:eastAsia="Calibri"/>
        </w:rPr>
        <w:t>тся согласно Методики по разработке и применению нормативов сметной прибыли (приказ Минстроя России № 774/</w:t>
      </w:r>
      <w:proofErr w:type="spellStart"/>
      <w:r w:rsidRPr="00551618">
        <w:rPr>
          <w:rFonts w:eastAsia="Calibri"/>
        </w:rPr>
        <w:t>пр</w:t>
      </w:r>
      <w:proofErr w:type="spellEnd"/>
      <w:r w:rsidRPr="00551618">
        <w:rPr>
          <w:rFonts w:eastAsia="Calibri"/>
        </w:rPr>
        <w:t xml:space="preserve"> от 11.12.2020), с учетом изменений, утвержденных приказом Минстроя России № 317/</w:t>
      </w:r>
      <w:proofErr w:type="spellStart"/>
      <w:r w:rsidRPr="00551618">
        <w:rPr>
          <w:rFonts w:eastAsia="Calibri"/>
        </w:rPr>
        <w:t>пр</w:t>
      </w:r>
      <w:proofErr w:type="spellEnd"/>
      <w:r w:rsidRPr="00551618">
        <w:rPr>
          <w:rFonts w:eastAsia="Calibri"/>
        </w:rPr>
        <w:t xml:space="preserve"> от 22.04.2022.</w:t>
      </w:r>
    </w:p>
    <w:p w:rsidR="004B75DA" w:rsidRPr="00551618" w:rsidRDefault="004B75DA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 xml:space="preserve">- Резерв средств на непредвиденные работы и затраты предназначен для возмещения стоимости работ и затрат, потребность в которых возникает в ходе строительства в результате уточнения проектных решений и (или) условий строительства, предусмотренных проектной документацией. Резерв средств на непредвиденные работы и затраты определяется заказчиком в размерах, не превышающих: 2 (двух) процентов. Сумма затрат на непредвиденные расходы </w:t>
      </w:r>
      <w:r w:rsidRPr="00551618">
        <w:rPr>
          <w:rFonts w:eastAsia="Calibri"/>
        </w:rPr>
        <w:lastRenderedPageBreak/>
        <w:t>является суммой затрат на выполнение дополнительных объемов работ, которые подрядчик должен выполнить в ходе производства работ. В случае, если в ходе строительства (капремонта) не возникла необходимость в выполнении дополнительного объема работ, сумма затрат на непредвиденные работы и затраты подрядчику не передается.</w:t>
      </w:r>
    </w:p>
    <w:p w:rsidR="004B75DA" w:rsidRPr="00551618" w:rsidRDefault="004B75DA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Применять коэффициенты на усложняющие условия работ только при обосновании усложняющих факторов в ППР.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Порядок выполнения работ: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-для выполнения работ допускается привлечение субподрядных организаций;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-допускается работникам участника/подрядчика совмещать несколько профессий, работники должны иметь удостоверения и допуски на право работ в соответствующей части.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подрядчик гарантирует, что не привлекает иностранную рабочую силу с нарушением законодательства РФ;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До начала производства работ Исполнитель работ должен предоставить Заказчику: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список сварщиков с указанием номеров действующих удостоверений и клейм (или копии удостоверений сварщиков);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сканы аттестационных удостоверений специалистов сварочного производства I-IV уровней;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приказы о назначении: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а) ответственных лиц за производство работ на объекте Заказчика;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б) ответственных лиц за обеспечение требований охраны труда, промышленной и пожарной безопасности.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 xml:space="preserve">В зависимости от характера работ предъявляются действующие удостоверения: 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по охране труда: удостоверения о проверке знаний требований охраны труда в соответствии с порядком обучения по охране труда и проверки знаний требований охраны труда работников организаций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 xml:space="preserve">- по пожарной безопасности: удостоверения о проверке знаний и обучению пожарно-техническому минимуму в соответствии с нормами пожарной безопасности. </w:t>
      </w:r>
    </w:p>
    <w:p w:rsidR="00E82639" w:rsidRPr="00551618" w:rsidRDefault="00E82639" w:rsidP="00551618">
      <w:pPr>
        <w:tabs>
          <w:tab w:val="left" w:pos="426"/>
        </w:tabs>
        <w:jc w:val="both"/>
        <w:rPr>
          <w:rFonts w:eastAsia="Calibri"/>
        </w:rPr>
      </w:pPr>
      <w:r w:rsidRPr="00551618">
        <w:rPr>
          <w:rFonts w:eastAsia="Calibri"/>
        </w:rPr>
        <w:t>- по электробезопасности: при работе с электроинструментом персонал Подрядчика должен иметь не ниже II группы по ЭБ.</w:t>
      </w:r>
    </w:p>
    <w:p w:rsidR="00B75CD3" w:rsidRPr="00551618" w:rsidRDefault="00B75CD3" w:rsidP="00551618">
      <w:pPr>
        <w:jc w:val="both"/>
        <w:rPr>
          <w:lang w:eastAsia="en-US"/>
        </w:rPr>
      </w:pPr>
      <w:r w:rsidRPr="00551618">
        <w:rPr>
          <w:lang w:eastAsia="en-US"/>
        </w:rPr>
        <w:t>Требования к исполнительной документации:</w:t>
      </w:r>
    </w:p>
    <w:p w:rsidR="00B75CD3" w:rsidRPr="00551618" w:rsidRDefault="00B75CD3" w:rsidP="00551618">
      <w:pPr>
        <w:jc w:val="both"/>
        <w:rPr>
          <w:lang w:eastAsia="en-US"/>
        </w:rPr>
      </w:pPr>
      <w:r w:rsidRPr="00551618">
        <w:rPr>
          <w:lang w:eastAsia="en-US"/>
        </w:rPr>
        <w:t xml:space="preserve"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 </w:t>
      </w:r>
      <w:r w:rsidRPr="00551618">
        <w:t xml:space="preserve">оформляет </w:t>
      </w:r>
      <w:r w:rsidRPr="00551618">
        <w:rPr>
          <w:rFonts w:eastAsia="Arial Unicode MS"/>
        </w:rPr>
        <w:t>акты выполненных работ по форме КС-2/КС-3;</w:t>
      </w:r>
      <w:r w:rsidRPr="00551618">
        <w:rPr>
          <w:lang w:eastAsia="en-US"/>
        </w:rPr>
        <w:t xml:space="preserve"> производственную и исполнительную документацию, предусмотренную законодательством Российской Федерации.</w:t>
      </w:r>
    </w:p>
    <w:p w:rsidR="00B75CD3" w:rsidRPr="00551618" w:rsidRDefault="00B75CD3" w:rsidP="00551618">
      <w:pPr>
        <w:jc w:val="both"/>
        <w:rPr>
          <w:lang w:eastAsia="en-US"/>
        </w:rPr>
      </w:pPr>
      <w:r w:rsidRPr="00551618">
        <w:rPr>
          <w:lang w:eastAsia="en-US"/>
        </w:rPr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B75CD3" w:rsidRPr="00551618" w:rsidRDefault="00B75CD3" w:rsidP="00551618">
      <w:pPr>
        <w:jc w:val="both"/>
        <w:rPr>
          <w:lang w:eastAsia="en-US"/>
        </w:rPr>
      </w:pPr>
      <w:r w:rsidRPr="00551618">
        <w:rPr>
          <w:lang w:eastAsia="en-US"/>
        </w:rPr>
        <w:t>Требования по передаче Заказчику технических и иных документов по завершению и сдаче работ: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5132"/>
        <w:gridCol w:w="3942"/>
      </w:tblGrid>
      <w:tr w:rsidR="00B75CD3" w:rsidRPr="00551618" w:rsidTr="00551618">
        <w:trPr>
          <w:trHeight w:val="501"/>
        </w:trPr>
        <w:tc>
          <w:tcPr>
            <w:tcW w:w="849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№ п/п</w:t>
            </w:r>
          </w:p>
        </w:tc>
        <w:tc>
          <w:tcPr>
            <w:tcW w:w="5132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3942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Сроки предоставления</w:t>
            </w:r>
          </w:p>
        </w:tc>
      </w:tr>
      <w:tr w:rsidR="00B75CD3" w:rsidRPr="00551618" w:rsidTr="00551618">
        <w:trPr>
          <w:trHeight w:val="512"/>
        </w:trPr>
        <w:tc>
          <w:tcPr>
            <w:tcW w:w="849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1.</w:t>
            </w:r>
          </w:p>
        </w:tc>
        <w:tc>
          <w:tcPr>
            <w:tcW w:w="513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Акт приема-передачи объекта в работу</w:t>
            </w:r>
          </w:p>
        </w:tc>
        <w:tc>
          <w:tcPr>
            <w:tcW w:w="394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Три рабочих дня с даты заключения договора</w:t>
            </w:r>
          </w:p>
        </w:tc>
      </w:tr>
      <w:tr w:rsidR="00B75CD3" w:rsidRPr="00551618" w:rsidTr="00551618">
        <w:trPr>
          <w:trHeight w:val="520"/>
        </w:trPr>
        <w:tc>
          <w:tcPr>
            <w:tcW w:w="849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lastRenderedPageBreak/>
              <w:t>2.</w:t>
            </w:r>
          </w:p>
        </w:tc>
        <w:tc>
          <w:tcPr>
            <w:tcW w:w="513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График выполнения работ</w:t>
            </w:r>
          </w:p>
        </w:tc>
        <w:tc>
          <w:tcPr>
            <w:tcW w:w="394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Три рабочих дня с даты заключения договора</w:t>
            </w:r>
          </w:p>
        </w:tc>
      </w:tr>
      <w:tr w:rsidR="00B75CD3" w:rsidRPr="00551618" w:rsidTr="00551618">
        <w:trPr>
          <w:trHeight w:val="70"/>
        </w:trPr>
        <w:tc>
          <w:tcPr>
            <w:tcW w:w="849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3.</w:t>
            </w:r>
          </w:p>
        </w:tc>
        <w:tc>
          <w:tcPr>
            <w:tcW w:w="513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394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За три рабочих дня до начала производства работ</w:t>
            </w:r>
          </w:p>
        </w:tc>
      </w:tr>
      <w:tr w:rsidR="00B75CD3" w:rsidRPr="00551618" w:rsidTr="00551618">
        <w:trPr>
          <w:trHeight w:val="96"/>
        </w:trPr>
        <w:tc>
          <w:tcPr>
            <w:tcW w:w="849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4.</w:t>
            </w:r>
          </w:p>
        </w:tc>
        <w:tc>
          <w:tcPr>
            <w:tcW w:w="513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Акт освидетельствования скрытых работ</w:t>
            </w:r>
          </w:p>
        </w:tc>
        <w:tc>
          <w:tcPr>
            <w:tcW w:w="394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 xml:space="preserve">Три рабочих дня с момента завершения работ </w:t>
            </w:r>
          </w:p>
        </w:tc>
      </w:tr>
      <w:tr w:rsidR="00B75CD3" w:rsidRPr="00551618" w:rsidTr="00551618">
        <w:trPr>
          <w:trHeight w:val="388"/>
        </w:trPr>
        <w:tc>
          <w:tcPr>
            <w:tcW w:w="849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5.</w:t>
            </w:r>
          </w:p>
        </w:tc>
        <w:tc>
          <w:tcPr>
            <w:tcW w:w="513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Акт приемки законченного объекта в эксплуатацию</w:t>
            </w:r>
          </w:p>
        </w:tc>
        <w:tc>
          <w:tcPr>
            <w:tcW w:w="394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Три рабочих дня с момента завершения работ</w:t>
            </w:r>
          </w:p>
        </w:tc>
      </w:tr>
      <w:tr w:rsidR="00B75CD3" w:rsidRPr="00551618" w:rsidTr="00551618">
        <w:trPr>
          <w:trHeight w:val="429"/>
        </w:trPr>
        <w:tc>
          <w:tcPr>
            <w:tcW w:w="849" w:type="dxa"/>
          </w:tcPr>
          <w:p w:rsidR="00B75CD3" w:rsidRPr="00551618" w:rsidRDefault="00B75CD3" w:rsidP="00551618">
            <w:pPr>
              <w:jc w:val="center"/>
              <w:rPr>
                <w:lang w:eastAsia="en-US"/>
              </w:rPr>
            </w:pPr>
            <w:r w:rsidRPr="00551618">
              <w:rPr>
                <w:lang w:eastAsia="en-US"/>
              </w:rPr>
              <w:t>6.</w:t>
            </w:r>
          </w:p>
        </w:tc>
        <w:tc>
          <w:tcPr>
            <w:tcW w:w="513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Исполнительные схемы коммуникаций</w:t>
            </w:r>
          </w:p>
        </w:tc>
        <w:tc>
          <w:tcPr>
            <w:tcW w:w="3942" w:type="dxa"/>
          </w:tcPr>
          <w:p w:rsidR="00B75CD3" w:rsidRPr="00551618" w:rsidRDefault="00B75CD3" w:rsidP="00551618">
            <w:pPr>
              <w:jc w:val="both"/>
              <w:rPr>
                <w:lang w:eastAsia="en-US"/>
              </w:rPr>
            </w:pPr>
            <w:r w:rsidRPr="00551618">
              <w:rPr>
                <w:lang w:eastAsia="en-US"/>
              </w:rPr>
              <w:t>Три рабочих дня с момента завершения работ</w:t>
            </w:r>
          </w:p>
        </w:tc>
      </w:tr>
    </w:tbl>
    <w:p w:rsidR="00B75CD3" w:rsidRPr="00551618" w:rsidRDefault="00B75CD3" w:rsidP="00551618">
      <w:pPr>
        <w:tabs>
          <w:tab w:val="left" w:pos="426"/>
        </w:tabs>
        <w:jc w:val="both"/>
        <w:rPr>
          <w:rFonts w:eastAsia="Calibri"/>
        </w:rPr>
      </w:pPr>
    </w:p>
    <w:p w:rsidR="008E00E6" w:rsidRPr="00551618" w:rsidRDefault="008E00E6" w:rsidP="00551618">
      <w:pPr>
        <w:widowControl w:val="0"/>
        <w:suppressAutoHyphens/>
        <w:autoSpaceDN w:val="0"/>
        <w:jc w:val="center"/>
        <w:textAlignment w:val="baseline"/>
        <w:rPr>
          <w:rFonts w:eastAsia="Arial Unicode MS"/>
          <w:kern w:val="3"/>
          <w:lang w:eastAsia="zh-CN" w:bidi="hi-IN"/>
        </w:rPr>
      </w:pPr>
    </w:p>
    <w:p w:rsidR="002D7C0E" w:rsidRPr="00551618" w:rsidRDefault="002D7C0E" w:rsidP="00551618">
      <w:pPr>
        <w:ind w:firstLine="284"/>
        <w:jc w:val="both"/>
      </w:pPr>
    </w:p>
    <w:p w:rsidR="002D7C0E" w:rsidRPr="00551618" w:rsidRDefault="002D7C0E" w:rsidP="00551618">
      <w:pPr>
        <w:ind w:firstLine="284"/>
        <w:jc w:val="both"/>
      </w:pPr>
    </w:p>
    <w:p w:rsidR="002D7C0E" w:rsidRPr="00551618" w:rsidRDefault="002D7C0E" w:rsidP="00551618">
      <w:pPr>
        <w:ind w:firstLine="284"/>
        <w:jc w:val="both"/>
      </w:pPr>
    </w:p>
    <w:p w:rsidR="002D7C0E" w:rsidRPr="00551618" w:rsidRDefault="002D7C0E" w:rsidP="00551618">
      <w:pPr>
        <w:ind w:firstLine="284"/>
        <w:jc w:val="both"/>
      </w:pPr>
    </w:p>
    <w:p w:rsidR="002D7C0E" w:rsidRPr="00551618" w:rsidRDefault="002D7C0E" w:rsidP="00551618">
      <w:pPr>
        <w:ind w:firstLine="284"/>
        <w:jc w:val="both"/>
      </w:pPr>
    </w:p>
    <w:p w:rsidR="002D7C0E" w:rsidRPr="00551618" w:rsidRDefault="002D7C0E" w:rsidP="00551618">
      <w:pPr>
        <w:ind w:firstLine="284"/>
        <w:jc w:val="both"/>
      </w:pPr>
    </w:p>
    <w:p w:rsidR="002D7C0E" w:rsidRPr="00551618" w:rsidRDefault="002D7C0E" w:rsidP="00551618">
      <w:pPr>
        <w:ind w:firstLine="284"/>
        <w:jc w:val="both"/>
      </w:pPr>
    </w:p>
    <w:p w:rsidR="002D7C0E" w:rsidRPr="00551618" w:rsidRDefault="002D7C0E" w:rsidP="00551618">
      <w:pPr>
        <w:ind w:firstLine="284"/>
        <w:jc w:val="both"/>
      </w:pPr>
    </w:p>
    <w:p w:rsidR="002D7C0E" w:rsidRPr="00551618" w:rsidRDefault="002D7C0E" w:rsidP="00551618">
      <w:pPr>
        <w:ind w:firstLine="284"/>
        <w:jc w:val="both"/>
      </w:pPr>
    </w:p>
    <w:p w:rsidR="00093C30" w:rsidRPr="00551618" w:rsidRDefault="00093C30" w:rsidP="00551618">
      <w:pPr>
        <w:ind w:firstLine="284"/>
        <w:jc w:val="both"/>
      </w:pPr>
    </w:p>
    <w:sectPr w:rsidR="00093C30" w:rsidRPr="00551618" w:rsidSect="00551618">
      <w:footerReference w:type="even" r:id="rId8"/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2D4" w:rsidRDefault="001412D4">
      <w:r>
        <w:separator/>
      </w:r>
    </w:p>
  </w:endnote>
  <w:endnote w:type="continuationSeparator" w:id="0">
    <w:p w:rsidR="001412D4" w:rsidRDefault="0014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D554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D554B" w:rsidRDefault="006D55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D554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20FA6">
      <w:rPr>
        <w:rStyle w:val="a8"/>
        <w:noProof/>
      </w:rPr>
      <w:t>5</w:t>
    </w:r>
    <w:r>
      <w:rPr>
        <w:rStyle w:val="a8"/>
      </w:rPr>
      <w:fldChar w:fldCharType="end"/>
    </w:r>
  </w:p>
  <w:p w:rsidR="006D554B" w:rsidRDefault="006D55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2D4" w:rsidRDefault="001412D4">
      <w:r>
        <w:separator/>
      </w:r>
    </w:p>
  </w:footnote>
  <w:footnote w:type="continuationSeparator" w:id="0">
    <w:p w:rsidR="001412D4" w:rsidRDefault="00141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1" w15:restartNumberingAfterBreak="0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5" w15:restartNumberingAfterBreak="0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9"/>
  </w:num>
  <w:num w:numId="4">
    <w:abstractNumId w:val="11"/>
  </w:num>
  <w:num w:numId="5">
    <w:abstractNumId w:val="18"/>
  </w:num>
  <w:num w:numId="6">
    <w:abstractNumId w:val="35"/>
  </w:num>
  <w:num w:numId="7">
    <w:abstractNumId w:val="37"/>
  </w:num>
  <w:num w:numId="8">
    <w:abstractNumId w:val="3"/>
  </w:num>
  <w:num w:numId="9">
    <w:abstractNumId w:val="38"/>
  </w:num>
  <w:num w:numId="1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24"/>
  </w:num>
  <w:num w:numId="14">
    <w:abstractNumId w:val="4"/>
  </w:num>
  <w:num w:numId="15">
    <w:abstractNumId w:val="1"/>
  </w:num>
  <w:num w:numId="16">
    <w:abstractNumId w:val="33"/>
  </w:num>
  <w:num w:numId="17">
    <w:abstractNumId w:val="36"/>
  </w:num>
  <w:num w:numId="18">
    <w:abstractNumId w:val="6"/>
  </w:num>
  <w:num w:numId="19">
    <w:abstractNumId w:val="10"/>
  </w:num>
  <w:num w:numId="20">
    <w:abstractNumId w:val="14"/>
  </w:num>
  <w:num w:numId="21">
    <w:abstractNumId w:val="20"/>
  </w:num>
  <w:num w:numId="22">
    <w:abstractNumId w:val="34"/>
  </w:num>
  <w:num w:numId="23">
    <w:abstractNumId w:val="5"/>
  </w:num>
  <w:num w:numId="24">
    <w:abstractNumId w:val="9"/>
  </w:num>
  <w:num w:numId="25">
    <w:abstractNumId w:val="22"/>
  </w:num>
  <w:num w:numId="26">
    <w:abstractNumId w:val="2"/>
  </w:num>
  <w:num w:numId="27">
    <w:abstractNumId w:val="13"/>
  </w:num>
  <w:num w:numId="28">
    <w:abstractNumId w:val="21"/>
  </w:num>
  <w:num w:numId="29">
    <w:abstractNumId w:val="31"/>
  </w:num>
  <w:num w:numId="30">
    <w:abstractNumId w:val="12"/>
  </w:num>
  <w:num w:numId="31">
    <w:abstractNumId w:val="0"/>
  </w:num>
  <w:num w:numId="32">
    <w:abstractNumId w:val="15"/>
  </w:num>
  <w:num w:numId="33">
    <w:abstractNumId w:val="7"/>
  </w:num>
  <w:num w:numId="34">
    <w:abstractNumId w:val="16"/>
  </w:num>
  <w:num w:numId="35">
    <w:abstractNumId w:val="30"/>
  </w:num>
  <w:num w:numId="36">
    <w:abstractNumId w:val="25"/>
  </w:num>
  <w:num w:numId="37">
    <w:abstractNumId w:val="26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AC"/>
    <w:rsid w:val="00011FC7"/>
    <w:rsid w:val="000125BC"/>
    <w:rsid w:val="000147BA"/>
    <w:rsid w:val="0002592D"/>
    <w:rsid w:val="00025DA0"/>
    <w:rsid w:val="00044A18"/>
    <w:rsid w:val="00060E59"/>
    <w:rsid w:val="00065B18"/>
    <w:rsid w:val="00067AD2"/>
    <w:rsid w:val="0007364C"/>
    <w:rsid w:val="00090E53"/>
    <w:rsid w:val="0009330F"/>
    <w:rsid w:val="00093C30"/>
    <w:rsid w:val="00095D67"/>
    <w:rsid w:val="000964C3"/>
    <w:rsid w:val="000A0097"/>
    <w:rsid w:val="000A2A7D"/>
    <w:rsid w:val="000A33DE"/>
    <w:rsid w:val="000A4703"/>
    <w:rsid w:val="000A6B93"/>
    <w:rsid w:val="000B1614"/>
    <w:rsid w:val="000C08F0"/>
    <w:rsid w:val="000C4219"/>
    <w:rsid w:val="000D09A2"/>
    <w:rsid w:val="000D3EB4"/>
    <w:rsid w:val="000E59E5"/>
    <w:rsid w:val="000F51DC"/>
    <w:rsid w:val="000F79AE"/>
    <w:rsid w:val="001015FF"/>
    <w:rsid w:val="001036BC"/>
    <w:rsid w:val="0010494B"/>
    <w:rsid w:val="001072B5"/>
    <w:rsid w:val="00110952"/>
    <w:rsid w:val="00116803"/>
    <w:rsid w:val="00121147"/>
    <w:rsid w:val="00121B13"/>
    <w:rsid w:val="00124494"/>
    <w:rsid w:val="001248F1"/>
    <w:rsid w:val="001267F1"/>
    <w:rsid w:val="0013359B"/>
    <w:rsid w:val="001349E7"/>
    <w:rsid w:val="00135EC0"/>
    <w:rsid w:val="001365EC"/>
    <w:rsid w:val="00137EEB"/>
    <w:rsid w:val="001412D4"/>
    <w:rsid w:val="001414F6"/>
    <w:rsid w:val="00142E11"/>
    <w:rsid w:val="001443CE"/>
    <w:rsid w:val="001514F7"/>
    <w:rsid w:val="001521D1"/>
    <w:rsid w:val="001548FB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D5392"/>
    <w:rsid w:val="001D633A"/>
    <w:rsid w:val="001E059E"/>
    <w:rsid w:val="001E2149"/>
    <w:rsid w:val="001F018F"/>
    <w:rsid w:val="001F0C40"/>
    <w:rsid w:val="002222B9"/>
    <w:rsid w:val="00222ED9"/>
    <w:rsid w:val="002230A8"/>
    <w:rsid w:val="002375D5"/>
    <w:rsid w:val="00237D01"/>
    <w:rsid w:val="0024744F"/>
    <w:rsid w:val="00250E58"/>
    <w:rsid w:val="0025466B"/>
    <w:rsid w:val="002615DE"/>
    <w:rsid w:val="00262AF4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C0A85"/>
    <w:rsid w:val="002C0EBB"/>
    <w:rsid w:val="002C1811"/>
    <w:rsid w:val="002C2ADD"/>
    <w:rsid w:val="002C328C"/>
    <w:rsid w:val="002C7AE1"/>
    <w:rsid w:val="002D0A24"/>
    <w:rsid w:val="002D3291"/>
    <w:rsid w:val="002D3B28"/>
    <w:rsid w:val="002D7C0E"/>
    <w:rsid w:val="002E03E9"/>
    <w:rsid w:val="002E4002"/>
    <w:rsid w:val="002F090D"/>
    <w:rsid w:val="002F1B7D"/>
    <w:rsid w:val="002F34CD"/>
    <w:rsid w:val="002F61A2"/>
    <w:rsid w:val="003001C4"/>
    <w:rsid w:val="003027FA"/>
    <w:rsid w:val="00304579"/>
    <w:rsid w:val="0031370A"/>
    <w:rsid w:val="00315416"/>
    <w:rsid w:val="00315CF0"/>
    <w:rsid w:val="003178E7"/>
    <w:rsid w:val="00323F31"/>
    <w:rsid w:val="00327027"/>
    <w:rsid w:val="00327CEF"/>
    <w:rsid w:val="0033071E"/>
    <w:rsid w:val="00334FC7"/>
    <w:rsid w:val="00356E17"/>
    <w:rsid w:val="00360022"/>
    <w:rsid w:val="00361C40"/>
    <w:rsid w:val="00361ECA"/>
    <w:rsid w:val="00363D86"/>
    <w:rsid w:val="0036488C"/>
    <w:rsid w:val="00364B93"/>
    <w:rsid w:val="00377B0B"/>
    <w:rsid w:val="0039644D"/>
    <w:rsid w:val="003B10FD"/>
    <w:rsid w:val="003B22C3"/>
    <w:rsid w:val="003B2E5D"/>
    <w:rsid w:val="003B73D6"/>
    <w:rsid w:val="003C4D99"/>
    <w:rsid w:val="003C7A57"/>
    <w:rsid w:val="003E35B3"/>
    <w:rsid w:val="003E62D1"/>
    <w:rsid w:val="003F2F5A"/>
    <w:rsid w:val="003F5792"/>
    <w:rsid w:val="00406FBE"/>
    <w:rsid w:val="00415D0E"/>
    <w:rsid w:val="00420057"/>
    <w:rsid w:val="00421641"/>
    <w:rsid w:val="0042175D"/>
    <w:rsid w:val="00432ABF"/>
    <w:rsid w:val="004348DB"/>
    <w:rsid w:val="00440028"/>
    <w:rsid w:val="004416BF"/>
    <w:rsid w:val="00442119"/>
    <w:rsid w:val="004437B7"/>
    <w:rsid w:val="00443DCF"/>
    <w:rsid w:val="00446372"/>
    <w:rsid w:val="00453A15"/>
    <w:rsid w:val="00462CE7"/>
    <w:rsid w:val="004837C7"/>
    <w:rsid w:val="0048670B"/>
    <w:rsid w:val="00487A21"/>
    <w:rsid w:val="004A2E15"/>
    <w:rsid w:val="004A3DC2"/>
    <w:rsid w:val="004B1AD3"/>
    <w:rsid w:val="004B75DA"/>
    <w:rsid w:val="004C44E8"/>
    <w:rsid w:val="004C4E19"/>
    <w:rsid w:val="004C7FFE"/>
    <w:rsid w:val="004D1705"/>
    <w:rsid w:val="004D7F14"/>
    <w:rsid w:val="004E4EFD"/>
    <w:rsid w:val="004E5B8C"/>
    <w:rsid w:val="004E7DC5"/>
    <w:rsid w:val="004F1C60"/>
    <w:rsid w:val="004F5D99"/>
    <w:rsid w:val="00505312"/>
    <w:rsid w:val="00510F83"/>
    <w:rsid w:val="00512DB2"/>
    <w:rsid w:val="0051419D"/>
    <w:rsid w:val="00514967"/>
    <w:rsid w:val="00522597"/>
    <w:rsid w:val="00522793"/>
    <w:rsid w:val="00532728"/>
    <w:rsid w:val="00535FAE"/>
    <w:rsid w:val="005438C1"/>
    <w:rsid w:val="005441B3"/>
    <w:rsid w:val="00544A81"/>
    <w:rsid w:val="0054750D"/>
    <w:rsid w:val="00550DEC"/>
    <w:rsid w:val="00551618"/>
    <w:rsid w:val="00554900"/>
    <w:rsid w:val="00562DDD"/>
    <w:rsid w:val="00563074"/>
    <w:rsid w:val="005659E6"/>
    <w:rsid w:val="00572CC7"/>
    <w:rsid w:val="00576181"/>
    <w:rsid w:val="00580AA1"/>
    <w:rsid w:val="00592369"/>
    <w:rsid w:val="005943BE"/>
    <w:rsid w:val="00597CD2"/>
    <w:rsid w:val="005A409D"/>
    <w:rsid w:val="005A5912"/>
    <w:rsid w:val="005B396D"/>
    <w:rsid w:val="005B4466"/>
    <w:rsid w:val="005C23F0"/>
    <w:rsid w:val="005C4824"/>
    <w:rsid w:val="005C54D3"/>
    <w:rsid w:val="005D0720"/>
    <w:rsid w:val="005D45AE"/>
    <w:rsid w:val="005D6FAA"/>
    <w:rsid w:val="005E66EB"/>
    <w:rsid w:val="005E772D"/>
    <w:rsid w:val="005F1DCB"/>
    <w:rsid w:val="0060358E"/>
    <w:rsid w:val="006063A7"/>
    <w:rsid w:val="0060768E"/>
    <w:rsid w:val="00610019"/>
    <w:rsid w:val="00613F5B"/>
    <w:rsid w:val="0061603D"/>
    <w:rsid w:val="006202B7"/>
    <w:rsid w:val="00632FDA"/>
    <w:rsid w:val="0063590A"/>
    <w:rsid w:val="0066388F"/>
    <w:rsid w:val="00663AC6"/>
    <w:rsid w:val="00673D83"/>
    <w:rsid w:val="00684442"/>
    <w:rsid w:val="00690AB4"/>
    <w:rsid w:val="006919B5"/>
    <w:rsid w:val="006A33CE"/>
    <w:rsid w:val="006A4884"/>
    <w:rsid w:val="006A6A95"/>
    <w:rsid w:val="006A76BC"/>
    <w:rsid w:val="006B172F"/>
    <w:rsid w:val="006C4F9E"/>
    <w:rsid w:val="006C56E8"/>
    <w:rsid w:val="006C62E6"/>
    <w:rsid w:val="006D4920"/>
    <w:rsid w:val="006D554B"/>
    <w:rsid w:val="006D75FA"/>
    <w:rsid w:val="006E10F0"/>
    <w:rsid w:val="006E1B3A"/>
    <w:rsid w:val="006E2C74"/>
    <w:rsid w:val="006E4331"/>
    <w:rsid w:val="00702D5F"/>
    <w:rsid w:val="0070460D"/>
    <w:rsid w:val="0070597B"/>
    <w:rsid w:val="0071291C"/>
    <w:rsid w:val="00712E88"/>
    <w:rsid w:val="00713050"/>
    <w:rsid w:val="00720FA6"/>
    <w:rsid w:val="00726108"/>
    <w:rsid w:val="00732C04"/>
    <w:rsid w:val="00732EA3"/>
    <w:rsid w:val="0073438B"/>
    <w:rsid w:val="00735FBD"/>
    <w:rsid w:val="00746519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806CC"/>
    <w:rsid w:val="00785C4A"/>
    <w:rsid w:val="007943E9"/>
    <w:rsid w:val="007A3B5B"/>
    <w:rsid w:val="007A7ED8"/>
    <w:rsid w:val="007B083C"/>
    <w:rsid w:val="007B6981"/>
    <w:rsid w:val="007B6A2D"/>
    <w:rsid w:val="007C7C60"/>
    <w:rsid w:val="007D45CD"/>
    <w:rsid w:val="007E0C04"/>
    <w:rsid w:val="007F1489"/>
    <w:rsid w:val="007F2A89"/>
    <w:rsid w:val="007F53A3"/>
    <w:rsid w:val="007F7B41"/>
    <w:rsid w:val="00800860"/>
    <w:rsid w:val="00800C06"/>
    <w:rsid w:val="00800F44"/>
    <w:rsid w:val="00803BF8"/>
    <w:rsid w:val="008208B7"/>
    <w:rsid w:val="00823635"/>
    <w:rsid w:val="008251F4"/>
    <w:rsid w:val="008275FC"/>
    <w:rsid w:val="00840C63"/>
    <w:rsid w:val="00841B92"/>
    <w:rsid w:val="00841FCD"/>
    <w:rsid w:val="008458D7"/>
    <w:rsid w:val="00846380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1463"/>
    <w:rsid w:val="00891DE1"/>
    <w:rsid w:val="008962F7"/>
    <w:rsid w:val="0089754C"/>
    <w:rsid w:val="008A1D7E"/>
    <w:rsid w:val="008B171E"/>
    <w:rsid w:val="008B55FF"/>
    <w:rsid w:val="008C01C1"/>
    <w:rsid w:val="008C1893"/>
    <w:rsid w:val="008D6186"/>
    <w:rsid w:val="008E00E6"/>
    <w:rsid w:val="008E512E"/>
    <w:rsid w:val="008E692A"/>
    <w:rsid w:val="008E7344"/>
    <w:rsid w:val="008E742B"/>
    <w:rsid w:val="008E77F8"/>
    <w:rsid w:val="008F1B73"/>
    <w:rsid w:val="008F2349"/>
    <w:rsid w:val="008F7980"/>
    <w:rsid w:val="00901654"/>
    <w:rsid w:val="00906B18"/>
    <w:rsid w:val="00907332"/>
    <w:rsid w:val="00913817"/>
    <w:rsid w:val="009257D8"/>
    <w:rsid w:val="00927710"/>
    <w:rsid w:val="00930DFD"/>
    <w:rsid w:val="00930F28"/>
    <w:rsid w:val="00931221"/>
    <w:rsid w:val="00934A3B"/>
    <w:rsid w:val="0093513F"/>
    <w:rsid w:val="0094045D"/>
    <w:rsid w:val="00945C7E"/>
    <w:rsid w:val="00946325"/>
    <w:rsid w:val="00946708"/>
    <w:rsid w:val="00950698"/>
    <w:rsid w:val="00967911"/>
    <w:rsid w:val="00970C0F"/>
    <w:rsid w:val="00974A7E"/>
    <w:rsid w:val="00990B65"/>
    <w:rsid w:val="00991AE5"/>
    <w:rsid w:val="009926BD"/>
    <w:rsid w:val="009A6E4A"/>
    <w:rsid w:val="009A78ED"/>
    <w:rsid w:val="009B5DB3"/>
    <w:rsid w:val="009B75C6"/>
    <w:rsid w:val="009C2709"/>
    <w:rsid w:val="009C521B"/>
    <w:rsid w:val="009D0811"/>
    <w:rsid w:val="009D70A0"/>
    <w:rsid w:val="009E1E7B"/>
    <w:rsid w:val="009E553C"/>
    <w:rsid w:val="009F2F75"/>
    <w:rsid w:val="009F36FF"/>
    <w:rsid w:val="00A02994"/>
    <w:rsid w:val="00A0750F"/>
    <w:rsid w:val="00A12043"/>
    <w:rsid w:val="00A164A3"/>
    <w:rsid w:val="00A20A35"/>
    <w:rsid w:val="00A24FB2"/>
    <w:rsid w:val="00A33820"/>
    <w:rsid w:val="00A400D8"/>
    <w:rsid w:val="00A41702"/>
    <w:rsid w:val="00A41741"/>
    <w:rsid w:val="00A41941"/>
    <w:rsid w:val="00A4707A"/>
    <w:rsid w:val="00A550F7"/>
    <w:rsid w:val="00A5727F"/>
    <w:rsid w:val="00A61476"/>
    <w:rsid w:val="00A6375F"/>
    <w:rsid w:val="00A66701"/>
    <w:rsid w:val="00A77614"/>
    <w:rsid w:val="00A90081"/>
    <w:rsid w:val="00A95E46"/>
    <w:rsid w:val="00A9657E"/>
    <w:rsid w:val="00AA5D9F"/>
    <w:rsid w:val="00AB0779"/>
    <w:rsid w:val="00AB5627"/>
    <w:rsid w:val="00AC0E80"/>
    <w:rsid w:val="00AC667A"/>
    <w:rsid w:val="00AD15B3"/>
    <w:rsid w:val="00AD2382"/>
    <w:rsid w:val="00AD7DD1"/>
    <w:rsid w:val="00AE206D"/>
    <w:rsid w:val="00B13DD7"/>
    <w:rsid w:val="00B15A10"/>
    <w:rsid w:val="00B20F10"/>
    <w:rsid w:val="00B3342E"/>
    <w:rsid w:val="00B407E9"/>
    <w:rsid w:val="00B57E77"/>
    <w:rsid w:val="00B621BA"/>
    <w:rsid w:val="00B634CC"/>
    <w:rsid w:val="00B70B46"/>
    <w:rsid w:val="00B72017"/>
    <w:rsid w:val="00B75239"/>
    <w:rsid w:val="00B75CD3"/>
    <w:rsid w:val="00B7624F"/>
    <w:rsid w:val="00B8157A"/>
    <w:rsid w:val="00B825C1"/>
    <w:rsid w:val="00B83925"/>
    <w:rsid w:val="00B86B3D"/>
    <w:rsid w:val="00B87519"/>
    <w:rsid w:val="00B877D5"/>
    <w:rsid w:val="00B905D8"/>
    <w:rsid w:val="00B913D6"/>
    <w:rsid w:val="00BA22D7"/>
    <w:rsid w:val="00BB0C11"/>
    <w:rsid w:val="00BB0FB4"/>
    <w:rsid w:val="00BB2165"/>
    <w:rsid w:val="00BB5DDB"/>
    <w:rsid w:val="00BC00BB"/>
    <w:rsid w:val="00BC1402"/>
    <w:rsid w:val="00BC7109"/>
    <w:rsid w:val="00BD05CD"/>
    <w:rsid w:val="00BD46AC"/>
    <w:rsid w:val="00BD733A"/>
    <w:rsid w:val="00BE4D2B"/>
    <w:rsid w:val="00BF1058"/>
    <w:rsid w:val="00BF5074"/>
    <w:rsid w:val="00C0067D"/>
    <w:rsid w:val="00C00DC4"/>
    <w:rsid w:val="00C01333"/>
    <w:rsid w:val="00C03CAC"/>
    <w:rsid w:val="00C102EA"/>
    <w:rsid w:val="00C2446E"/>
    <w:rsid w:val="00C26D1D"/>
    <w:rsid w:val="00C324C3"/>
    <w:rsid w:val="00C45092"/>
    <w:rsid w:val="00C46967"/>
    <w:rsid w:val="00C51614"/>
    <w:rsid w:val="00C51954"/>
    <w:rsid w:val="00C551B8"/>
    <w:rsid w:val="00C552D7"/>
    <w:rsid w:val="00C60CF2"/>
    <w:rsid w:val="00C66BD6"/>
    <w:rsid w:val="00C67541"/>
    <w:rsid w:val="00C71771"/>
    <w:rsid w:val="00C72E15"/>
    <w:rsid w:val="00C8628A"/>
    <w:rsid w:val="00C93CA1"/>
    <w:rsid w:val="00CA673B"/>
    <w:rsid w:val="00CB2147"/>
    <w:rsid w:val="00CB2399"/>
    <w:rsid w:val="00CB4D81"/>
    <w:rsid w:val="00CC00E8"/>
    <w:rsid w:val="00CC434D"/>
    <w:rsid w:val="00CC49AA"/>
    <w:rsid w:val="00CC6DA6"/>
    <w:rsid w:val="00CC779A"/>
    <w:rsid w:val="00CD1D50"/>
    <w:rsid w:val="00CD6B50"/>
    <w:rsid w:val="00CE15A2"/>
    <w:rsid w:val="00CE318E"/>
    <w:rsid w:val="00CE4A8D"/>
    <w:rsid w:val="00CE5B69"/>
    <w:rsid w:val="00CF152F"/>
    <w:rsid w:val="00CF43A6"/>
    <w:rsid w:val="00CF5F54"/>
    <w:rsid w:val="00CF7B21"/>
    <w:rsid w:val="00D0199F"/>
    <w:rsid w:val="00D02FEB"/>
    <w:rsid w:val="00D056C7"/>
    <w:rsid w:val="00D126BB"/>
    <w:rsid w:val="00D22F49"/>
    <w:rsid w:val="00D33CC1"/>
    <w:rsid w:val="00D3423C"/>
    <w:rsid w:val="00D3579C"/>
    <w:rsid w:val="00D46EC6"/>
    <w:rsid w:val="00D47441"/>
    <w:rsid w:val="00D504CA"/>
    <w:rsid w:val="00D55849"/>
    <w:rsid w:val="00D610AC"/>
    <w:rsid w:val="00D719AA"/>
    <w:rsid w:val="00D723AC"/>
    <w:rsid w:val="00D7482D"/>
    <w:rsid w:val="00D826B9"/>
    <w:rsid w:val="00D82E8F"/>
    <w:rsid w:val="00D93D7F"/>
    <w:rsid w:val="00D93E51"/>
    <w:rsid w:val="00DA0264"/>
    <w:rsid w:val="00DA63A2"/>
    <w:rsid w:val="00DA7086"/>
    <w:rsid w:val="00DB27A8"/>
    <w:rsid w:val="00DB3535"/>
    <w:rsid w:val="00DB5473"/>
    <w:rsid w:val="00DB7FC2"/>
    <w:rsid w:val="00DC5E39"/>
    <w:rsid w:val="00DD1718"/>
    <w:rsid w:val="00DD5B33"/>
    <w:rsid w:val="00DE228F"/>
    <w:rsid w:val="00DE2707"/>
    <w:rsid w:val="00DE3E68"/>
    <w:rsid w:val="00DF294E"/>
    <w:rsid w:val="00DF76F7"/>
    <w:rsid w:val="00E0137E"/>
    <w:rsid w:val="00E023E9"/>
    <w:rsid w:val="00E03F0E"/>
    <w:rsid w:val="00E13216"/>
    <w:rsid w:val="00E13FC8"/>
    <w:rsid w:val="00E15B38"/>
    <w:rsid w:val="00E17327"/>
    <w:rsid w:val="00E20D09"/>
    <w:rsid w:val="00E22A63"/>
    <w:rsid w:val="00E23EB3"/>
    <w:rsid w:val="00E25452"/>
    <w:rsid w:val="00E40E7D"/>
    <w:rsid w:val="00E40F1F"/>
    <w:rsid w:val="00E51621"/>
    <w:rsid w:val="00E52AB0"/>
    <w:rsid w:val="00E631C3"/>
    <w:rsid w:val="00E70529"/>
    <w:rsid w:val="00E736F4"/>
    <w:rsid w:val="00E82639"/>
    <w:rsid w:val="00E923CA"/>
    <w:rsid w:val="00E956B2"/>
    <w:rsid w:val="00E95ADE"/>
    <w:rsid w:val="00EB1FCE"/>
    <w:rsid w:val="00EB52D5"/>
    <w:rsid w:val="00EB61E4"/>
    <w:rsid w:val="00EC0BB8"/>
    <w:rsid w:val="00EC7200"/>
    <w:rsid w:val="00EC7281"/>
    <w:rsid w:val="00ED33EF"/>
    <w:rsid w:val="00ED5B69"/>
    <w:rsid w:val="00EE1DC3"/>
    <w:rsid w:val="00EE2ED6"/>
    <w:rsid w:val="00EE37E9"/>
    <w:rsid w:val="00EE4F1D"/>
    <w:rsid w:val="00EE53B6"/>
    <w:rsid w:val="00EF4BF3"/>
    <w:rsid w:val="00F142E1"/>
    <w:rsid w:val="00F20D62"/>
    <w:rsid w:val="00F246F8"/>
    <w:rsid w:val="00F24E10"/>
    <w:rsid w:val="00F31A3C"/>
    <w:rsid w:val="00F46784"/>
    <w:rsid w:val="00F478E4"/>
    <w:rsid w:val="00F524F3"/>
    <w:rsid w:val="00F55054"/>
    <w:rsid w:val="00F55235"/>
    <w:rsid w:val="00F71E49"/>
    <w:rsid w:val="00F723B0"/>
    <w:rsid w:val="00F7295C"/>
    <w:rsid w:val="00F73530"/>
    <w:rsid w:val="00F767C0"/>
    <w:rsid w:val="00F8533F"/>
    <w:rsid w:val="00F93544"/>
    <w:rsid w:val="00F94307"/>
    <w:rsid w:val="00FA2222"/>
    <w:rsid w:val="00FA310E"/>
    <w:rsid w:val="00FB1F01"/>
    <w:rsid w:val="00FC522D"/>
    <w:rsid w:val="00FD0302"/>
    <w:rsid w:val="00FD5B28"/>
    <w:rsid w:val="00FD62A9"/>
    <w:rsid w:val="00FE2921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24804B0-7D3D-4808-B4FF-D1E4557C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rsid w:val="00D33CC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33CC1"/>
  </w:style>
  <w:style w:type="paragraph" w:styleId="a9">
    <w:name w:val="Normal (Web)"/>
    <w:aliases w:val="Обычный (Web),Обычный (Web) Знак"/>
    <w:basedOn w:val="a"/>
    <w:link w:val="aa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a">
    <w:name w:val="Обычный (веб) Знак"/>
    <w:aliases w:val="Обычный (Web) Знак1,Обычный (Web) Знак Знак"/>
    <w:basedOn w:val="a0"/>
    <w:link w:val="a9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b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b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c">
    <w:name w:val="Balloon Text"/>
    <w:basedOn w:val="a"/>
    <w:link w:val="ad"/>
    <w:rsid w:val="00EE37E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e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"/>
    <w:uiPriority w:val="39"/>
    <w:rsid w:val="008E0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rsid w:val="008E0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nhideWhenUsed/>
    <w:rsid w:val="00B7624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762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37B5A-ABE9-45CF-888B-88C6C819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2188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Крапивина Елена Александровна</cp:lastModifiedBy>
  <cp:revision>25</cp:revision>
  <cp:lastPrinted>2023-01-16T06:16:00Z</cp:lastPrinted>
  <dcterms:created xsi:type="dcterms:W3CDTF">2022-11-21T12:18:00Z</dcterms:created>
  <dcterms:modified xsi:type="dcterms:W3CDTF">2023-03-20T07:01:00Z</dcterms:modified>
</cp:coreProperties>
</file>